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2C" w:rsidRPr="00767833" w:rsidRDefault="00D92B30" w:rsidP="00856614">
      <w:pPr>
        <w:spacing w:after="0"/>
        <w:jc w:val="both"/>
        <w:rPr>
          <w:b/>
          <w:sz w:val="24"/>
          <w:u w:val="single"/>
        </w:rPr>
      </w:pPr>
      <w:r w:rsidRPr="00767833">
        <w:rPr>
          <w:b/>
          <w:sz w:val="24"/>
          <w:u w:val="single"/>
        </w:rPr>
        <w:t xml:space="preserve">Comité station </w:t>
      </w:r>
      <w:r w:rsidR="0028379B">
        <w:rPr>
          <w:b/>
          <w:sz w:val="24"/>
          <w:u w:val="single"/>
        </w:rPr>
        <w:t>– Groupe Qualité de destination – 11 octobre 2021</w:t>
      </w:r>
    </w:p>
    <w:p w:rsidR="00D92B30" w:rsidRDefault="00D92B30" w:rsidP="00856614">
      <w:pPr>
        <w:spacing w:after="0"/>
        <w:jc w:val="both"/>
      </w:pPr>
    </w:p>
    <w:p w:rsidR="002541D9" w:rsidRDefault="00D92B30" w:rsidP="002541D9">
      <w:pPr>
        <w:spacing w:after="0"/>
        <w:jc w:val="both"/>
      </w:pPr>
      <w:r>
        <w:t>Présents : Jean-Pierre FAVRE, Estelle DENIAUD BOUET,</w:t>
      </w:r>
      <w:r w:rsidR="00424894" w:rsidRPr="00424894">
        <w:t xml:space="preserve"> </w:t>
      </w:r>
      <w:r w:rsidR="00424894">
        <w:t>V</w:t>
      </w:r>
      <w:r>
        <w:t xml:space="preserve">alérie SERPOLLET, </w:t>
      </w:r>
      <w:r w:rsidR="0028379B">
        <w:t xml:space="preserve">Christophe SOBRA, </w:t>
      </w:r>
      <w:proofErr w:type="spellStart"/>
      <w:r w:rsidR="0028379B">
        <w:t>Eric</w:t>
      </w:r>
      <w:proofErr w:type="spellEnd"/>
      <w:r w:rsidR="0028379B">
        <w:t xml:space="preserve"> LANGER, </w:t>
      </w:r>
      <w:r w:rsidR="00477112">
        <w:t xml:space="preserve">Romain TAUBES, Anne-Laure PECHEUR, Patrice HANRARD, Véronique MAITRE, Sonia VEILEX, </w:t>
      </w:r>
      <w:r w:rsidR="002541D9">
        <w:t>Samuel MAULET,</w:t>
      </w:r>
      <w:r w:rsidR="002541D9">
        <w:t xml:space="preserve"> Stéphanie ROLLAND, Xavier BOEHLER, Daniel GERARDIN</w:t>
      </w:r>
    </w:p>
    <w:p w:rsidR="00203899" w:rsidRDefault="00203899" w:rsidP="00856614">
      <w:pPr>
        <w:spacing w:after="0"/>
        <w:jc w:val="both"/>
      </w:pPr>
    </w:p>
    <w:p w:rsidR="00203899" w:rsidRDefault="00203899" w:rsidP="00856614">
      <w:pPr>
        <w:spacing w:after="0"/>
        <w:jc w:val="both"/>
      </w:pPr>
      <w:r>
        <w:t>Excusé</w:t>
      </w:r>
      <w:r w:rsidR="002541D9">
        <w:t>s</w:t>
      </w:r>
      <w:r>
        <w:t> : Jean-François FAVRE</w:t>
      </w:r>
      <w:r w:rsidR="0028379B">
        <w:t>, Karine GACON</w:t>
      </w:r>
    </w:p>
    <w:p w:rsidR="0028379B" w:rsidRDefault="0028379B" w:rsidP="00856614">
      <w:pPr>
        <w:pBdr>
          <w:bottom w:val="single" w:sz="6" w:space="1" w:color="auto"/>
        </w:pBdr>
        <w:spacing w:after="0"/>
        <w:jc w:val="both"/>
      </w:pPr>
    </w:p>
    <w:p w:rsidR="002541D9" w:rsidRDefault="002541D9" w:rsidP="00856614">
      <w:pPr>
        <w:spacing w:after="0"/>
        <w:jc w:val="both"/>
      </w:pPr>
    </w:p>
    <w:p w:rsidR="002541D9" w:rsidRPr="00A50603" w:rsidRDefault="00A50603" w:rsidP="0085661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1/ </w:t>
      </w:r>
      <w:r w:rsidR="00A41CC5" w:rsidRPr="00A50603">
        <w:rPr>
          <w:b/>
          <w:u w:val="single"/>
        </w:rPr>
        <w:t>Bilan de l’été</w:t>
      </w:r>
    </w:p>
    <w:p w:rsidR="00A41CC5" w:rsidRDefault="00A41CC5" w:rsidP="00856614">
      <w:pPr>
        <w:spacing w:after="0"/>
        <w:jc w:val="both"/>
      </w:pPr>
    </w:p>
    <w:p w:rsidR="00A41CC5" w:rsidRDefault="00A41CC5" w:rsidP="00856614">
      <w:pPr>
        <w:spacing w:after="0"/>
        <w:jc w:val="both"/>
      </w:pPr>
      <w:r w:rsidRPr="00F05BD2">
        <w:rPr>
          <w:u w:val="single"/>
        </w:rPr>
        <w:t>PNV :</w:t>
      </w:r>
      <w:r>
        <w:t xml:space="preserve"> 14</w:t>
      </w:r>
      <w:r w:rsidR="00A50603">
        <w:t xml:space="preserve"> </w:t>
      </w:r>
      <w:r>
        <w:t>500 passages maison de la Vanoise (16</w:t>
      </w:r>
      <w:r w:rsidR="00A50603">
        <w:t xml:space="preserve"> </w:t>
      </w:r>
      <w:r>
        <w:t>000 N-1) &lt; passe sanitaire</w:t>
      </w:r>
    </w:p>
    <w:p w:rsidR="00A41CC5" w:rsidRDefault="00A41CC5" w:rsidP="00856614">
      <w:pPr>
        <w:spacing w:after="0"/>
        <w:jc w:val="both"/>
      </w:pPr>
      <w:r>
        <w:t>Fréquentation : familles, séniors</w:t>
      </w:r>
    </w:p>
    <w:p w:rsidR="00A41CC5" w:rsidRDefault="00A50603" w:rsidP="00856614">
      <w:pPr>
        <w:spacing w:after="0"/>
        <w:jc w:val="both"/>
      </w:pPr>
      <w:r>
        <w:t xml:space="preserve">Attraits pour </w:t>
      </w:r>
      <w:proofErr w:type="spellStart"/>
      <w:r>
        <w:t>P</w:t>
      </w:r>
      <w:r w:rsidR="00A41CC5">
        <w:t>ralo</w:t>
      </w:r>
      <w:proofErr w:type="spellEnd"/>
      <w:r w:rsidR="00A41CC5">
        <w:t xml:space="preserve"> : lac des vaches, </w:t>
      </w:r>
      <w:proofErr w:type="spellStart"/>
      <w:r>
        <w:t>trails</w:t>
      </w:r>
      <w:proofErr w:type="spellEnd"/>
      <w:r>
        <w:t>, …</w:t>
      </w:r>
    </w:p>
    <w:p w:rsidR="00A50603" w:rsidRDefault="00A50603" w:rsidP="00856614">
      <w:pPr>
        <w:spacing w:after="0"/>
        <w:jc w:val="both"/>
      </w:pPr>
      <w:r>
        <w:t xml:space="preserve">Demandes : </w:t>
      </w:r>
      <w:proofErr w:type="spellStart"/>
      <w:r>
        <w:t>randos</w:t>
      </w:r>
      <w:proofErr w:type="spellEnd"/>
      <w:r>
        <w:t xml:space="preserve"> à la journée ou demi-journée</w:t>
      </w:r>
    </w:p>
    <w:p w:rsidR="002541D9" w:rsidRDefault="00A50603" w:rsidP="00856614">
      <w:pPr>
        <w:spacing w:after="0"/>
        <w:jc w:val="both"/>
      </w:pPr>
      <w:r>
        <w:t>Intérêt pour plus d’échanges entre les structures pour se caler en début de saison, notamment au niveau de personnel d’accueil</w:t>
      </w:r>
    </w:p>
    <w:p w:rsidR="00A50603" w:rsidRDefault="00A50603" w:rsidP="00856614">
      <w:pPr>
        <w:spacing w:after="0"/>
        <w:jc w:val="both"/>
      </w:pPr>
    </w:p>
    <w:p w:rsidR="00EA2C44" w:rsidRPr="00F05BD2" w:rsidRDefault="00EA2C44" w:rsidP="00856614">
      <w:pPr>
        <w:spacing w:after="0"/>
        <w:jc w:val="both"/>
        <w:rPr>
          <w:u w:val="single"/>
        </w:rPr>
      </w:pPr>
      <w:r w:rsidRPr="00F05BD2">
        <w:rPr>
          <w:u w:val="single"/>
        </w:rPr>
        <w:t xml:space="preserve">G2A : </w:t>
      </w:r>
    </w:p>
    <w:p w:rsidR="00EA2C44" w:rsidRDefault="00C8180E" w:rsidP="00856614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4860925" cy="258906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AN ETE 2021 - BIENVEN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728" cy="259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80E" w:rsidRDefault="00C8180E" w:rsidP="00856614">
      <w:pPr>
        <w:spacing w:after="0"/>
        <w:jc w:val="both"/>
      </w:pPr>
    </w:p>
    <w:p w:rsidR="00C8180E" w:rsidRDefault="00C8180E" w:rsidP="00856614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4873625" cy="253566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AN ETE 2021 - COMPARATIF N&amp;N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099" cy="253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80E" w:rsidRDefault="00C8180E" w:rsidP="00856614">
      <w:pPr>
        <w:spacing w:after="0"/>
        <w:jc w:val="both"/>
      </w:pPr>
    </w:p>
    <w:p w:rsidR="00C8180E" w:rsidRDefault="00C8180E" w:rsidP="00856614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4464050" cy="2622728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AN ETE 2021 - COMPARATIF STA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569" cy="262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44" w:rsidRDefault="00EA2C44" w:rsidP="00856614">
      <w:pPr>
        <w:spacing w:after="0"/>
        <w:jc w:val="both"/>
      </w:pPr>
    </w:p>
    <w:p w:rsidR="00A50603" w:rsidRDefault="00A50603" w:rsidP="00856614">
      <w:pPr>
        <w:spacing w:after="0"/>
        <w:jc w:val="both"/>
      </w:pPr>
      <w:r w:rsidRPr="00F05BD2">
        <w:rPr>
          <w:u w:val="single"/>
        </w:rPr>
        <w:t>OT :</w:t>
      </w:r>
      <w:r>
        <w:t xml:space="preserve"> </w:t>
      </w:r>
      <w:r w:rsidR="00EA2C44">
        <w:t>30500 passages (légère baisse /N-1)</w:t>
      </w:r>
    </w:p>
    <w:p w:rsidR="00EA2C44" w:rsidRDefault="00EA2C44" w:rsidP="00856614">
      <w:pPr>
        <w:spacing w:after="0"/>
        <w:jc w:val="both"/>
      </w:pPr>
      <w:r>
        <w:t>Vente activités : 18 900€ (20 800 N-1)</w:t>
      </w:r>
    </w:p>
    <w:p w:rsidR="00EA2C44" w:rsidRDefault="00EA2C44" w:rsidP="00856614">
      <w:pPr>
        <w:spacing w:after="0"/>
        <w:jc w:val="both"/>
      </w:pPr>
      <w:r>
        <w:t>Ventes boutiques : 21 500€ (26 600 N-1)</w:t>
      </w:r>
    </w:p>
    <w:p w:rsidR="00A50603" w:rsidRDefault="00A50603" w:rsidP="00856614">
      <w:pPr>
        <w:spacing w:after="0"/>
        <w:jc w:val="both"/>
      </w:pPr>
    </w:p>
    <w:p w:rsidR="00EA2C44" w:rsidRDefault="00EA2C44" w:rsidP="00856614">
      <w:pPr>
        <w:spacing w:after="0"/>
        <w:jc w:val="both"/>
      </w:pPr>
      <w:r w:rsidRPr="00F05BD2">
        <w:rPr>
          <w:u w:val="single"/>
        </w:rPr>
        <w:t>UCPA :</w:t>
      </w:r>
      <w:r>
        <w:t xml:space="preserve"> courte saison, seulement 7 semaines, mais à 100 % (colos 6-11 ans + externat)</w:t>
      </w:r>
    </w:p>
    <w:p w:rsidR="000C0A62" w:rsidRDefault="000C0A62" w:rsidP="00856614">
      <w:pPr>
        <w:spacing w:after="0"/>
        <w:jc w:val="both"/>
      </w:pPr>
      <w:r>
        <w:t xml:space="preserve">Prometteur pour la prochaine saison d’hiver (colos, ski de </w:t>
      </w:r>
      <w:proofErr w:type="spellStart"/>
      <w:r>
        <w:t>rando</w:t>
      </w:r>
      <w:proofErr w:type="spellEnd"/>
      <w:r>
        <w:t>, week-ends adultes)</w:t>
      </w:r>
    </w:p>
    <w:p w:rsidR="000C0A62" w:rsidRDefault="000C0A62" w:rsidP="00856614">
      <w:pPr>
        <w:spacing w:after="0"/>
        <w:jc w:val="both"/>
      </w:pPr>
    </w:p>
    <w:p w:rsidR="000C0A62" w:rsidRDefault="000C0A62" w:rsidP="00856614">
      <w:pPr>
        <w:spacing w:after="0"/>
        <w:jc w:val="both"/>
      </w:pPr>
      <w:r w:rsidRPr="00F05BD2">
        <w:rPr>
          <w:u w:val="single"/>
        </w:rPr>
        <w:t xml:space="preserve">Bureau des guides : </w:t>
      </w:r>
      <w:r>
        <w:t xml:space="preserve">AMM : en hausse, recherche </w:t>
      </w:r>
      <w:proofErr w:type="spellStart"/>
      <w:r>
        <w:t>randos</w:t>
      </w:r>
      <w:proofErr w:type="spellEnd"/>
      <w:r>
        <w:t xml:space="preserve"> encadrées et accompagnées, avec </w:t>
      </w:r>
      <w:proofErr w:type="spellStart"/>
      <w:r>
        <w:t>Miléade</w:t>
      </w:r>
      <w:proofErr w:type="spellEnd"/>
      <w:r>
        <w:t xml:space="preserve"> : 10 </w:t>
      </w:r>
      <w:proofErr w:type="spellStart"/>
      <w:r>
        <w:t>randos</w:t>
      </w:r>
      <w:proofErr w:type="spellEnd"/>
      <w:r>
        <w:t xml:space="preserve"> par semaine incluses dans le séjour (changement au 10/07 plus que 3 </w:t>
      </w:r>
      <w:proofErr w:type="spellStart"/>
      <w:r>
        <w:t>randos</w:t>
      </w:r>
      <w:proofErr w:type="spellEnd"/>
      <w:r>
        <w:t>, fort impact pour les AMM) (580 personnes encadrées cet été)</w:t>
      </w:r>
    </w:p>
    <w:p w:rsidR="000C0A62" w:rsidRDefault="000C0A62" w:rsidP="00856614">
      <w:pPr>
        <w:spacing w:after="0"/>
        <w:jc w:val="both"/>
      </w:pPr>
      <w:r>
        <w:t>Fréquentation en hausse de 4 % pour les AMM au bureau des guides</w:t>
      </w:r>
    </w:p>
    <w:p w:rsidR="000C0A62" w:rsidRDefault="000C0A62" w:rsidP="00856614">
      <w:pPr>
        <w:spacing w:after="0"/>
        <w:jc w:val="both"/>
      </w:pPr>
      <w:r>
        <w:t>Guides : en hausse sur les courses en montagne (+3%) (+4.5% 2019)</w:t>
      </w:r>
    </w:p>
    <w:p w:rsidR="000C0A62" w:rsidRDefault="000C0A62" w:rsidP="00856614">
      <w:pPr>
        <w:spacing w:after="0"/>
        <w:jc w:val="both"/>
      </w:pPr>
      <w:r>
        <w:t xml:space="preserve">Activités annexes : en baisse -20 % </w:t>
      </w:r>
      <w:r w:rsidR="00F05BD2">
        <w:t xml:space="preserve">parcours </w:t>
      </w:r>
      <w:r>
        <w:t>écureuil ; -11% parcours aventure ; -30% tyrolienne (mais hausse sur ces trois postes, par rapport à 2019)</w:t>
      </w:r>
    </w:p>
    <w:p w:rsidR="000C0A62" w:rsidRDefault="000C0A62" w:rsidP="00856614">
      <w:pPr>
        <w:spacing w:after="0"/>
        <w:jc w:val="both"/>
      </w:pPr>
    </w:p>
    <w:p w:rsidR="00672105" w:rsidRDefault="000C0A62" w:rsidP="00856614">
      <w:pPr>
        <w:spacing w:after="0"/>
        <w:jc w:val="both"/>
      </w:pPr>
      <w:r w:rsidRPr="00CE3690">
        <w:rPr>
          <w:u w:val="single"/>
        </w:rPr>
        <w:t>SOGESPRAL :</w:t>
      </w:r>
      <w:r>
        <w:t xml:space="preserve"> </w:t>
      </w:r>
      <w:r w:rsidR="00672105">
        <w:t xml:space="preserve">77 jours </w:t>
      </w:r>
      <w:proofErr w:type="spellStart"/>
      <w:r w:rsidR="00672105">
        <w:t>Bochor</w:t>
      </w:r>
      <w:proofErr w:type="spellEnd"/>
      <w:r w:rsidR="00672105">
        <w:t> ; 24 jours Génépi (+2 jours exploitation par appareil)</w:t>
      </w:r>
    </w:p>
    <w:p w:rsidR="00F05BD2" w:rsidRDefault="00672105" w:rsidP="00856614">
      <w:pPr>
        <w:spacing w:after="0"/>
        <w:jc w:val="both"/>
      </w:pPr>
      <w:r>
        <w:t>Quelques nouveautés cette année, par exemple Génépi : ouverture dimanche 15/08, dernière semaine 3 jours</w:t>
      </w:r>
    </w:p>
    <w:p w:rsidR="00CE3690" w:rsidRDefault="00CE3690" w:rsidP="00856614">
      <w:pPr>
        <w:spacing w:after="0"/>
        <w:jc w:val="both"/>
      </w:pPr>
      <w:r>
        <w:t>53 540 passages (-3% N-1, +7 % / N-2) &lt; météo défavorable [-15 % juillet (météo +++) / +4 % en août]</w:t>
      </w:r>
    </w:p>
    <w:p w:rsidR="00672105" w:rsidRDefault="00CE3690" w:rsidP="00856614">
      <w:pPr>
        <w:spacing w:after="0"/>
        <w:jc w:val="both"/>
      </w:pPr>
      <w:proofErr w:type="gramStart"/>
      <w:r>
        <w:t>CA</w:t>
      </w:r>
      <w:proofErr w:type="gramEnd"/>
      <w:r>
        <w:t> : +1.5 % / N-1 (+12 % N-2)</w:t>
      </w:r>
    </w:p>
    <w:p w:rsidR="00CE3690" w:rsidRPr="00274C65" w:rsidRDefault="00CE3690" w:rsidP="00856614">
      <w:pPr>
        <w:spacing w:after="0"/>
        <w:jc w:val="both"/>
        <w:rPr>
          <w:u w:val="single"/>
        </w:rPr>
      </w:pPr>
    </w:p>
    <w:p w:rsidR="00F05BD2" w:rsidRDefault="00F05BD2" w:rsidP="00856614">
      <w:pPr>
        <w:spacing w:after="0"/>
        <w:jc w:val="both"/>
      </w:pPr>
      <w:r w:rsidRPr="00274C65">
        <w:rPr>
          <w:u w:val="single"/>
        </w:rPr>
        <w:t>ONF</w:t>
      </w:r>
      <w:r w:rsidR="00274C65" w:rsidRPr="00274C65">
        <w:rPr>
          <w:u w:val="single"/>
        </w:rPr>
        <w:t>/ sentiers</w:t>
      </w:r>
      <w:r w:rsidRPr="00274C65">
        <w:rPr>
          <w:u w:val="single"/>
        </w:rPr>
        <w:t> :</w:t>
      </w:r>
      <w:r>
        <w:t xml:space="preserve"> </w:t>
      </w:r>
      <w:r w:rsidR="00274C65">
        <w:t>gros travaux de remise en état des sentiers et des sites après les dégâts des avalanches de l’hiver et des orages de début d’été</w:t>
      </w:r>
    </w:p>
    <w:p w:rsidR="00274C65" w:rsidRDefault="00274C65" w:rsidP="00856614">
      <w:pPr>
        <w:spacing w:after="0"/>
        <w:jc w:val="both"/>
      </w:pPr>
      <w:r>
        <w:t>Gestion particulière des ouvertures/fermetures de sentiers</w:t>
      </w:r>
    </w:p>
    <w:p w:rsidR="00274C65" w:rsidRDefault="00274C65" w:rsidP="00856614">
      <w:pPr>
        <w:spacing w:after="0"/>
        <w:jc w:val="both"/>
      </w:pPr>
      <w:r>
        <w:t xml:space="preserve">Ouverture de la boucle de </w:t>
      </w:r>
      <w:proofErr w:type="spellStart"/>
      <w:r>
        <w:t>Napremont</w:t>
      </w:r>
      <w:proofErr w:type="spellEnd"/>
    </w:p>
    <w:p w:rsidR="00F05BD2" w:rsidRDefault="00274C65" w:rsidP="00856614">
      <w:pPr>
        <w:spacing w:after="0"/>
        <w:jc w:val="both"/>
      </w:pPr>
      <w:r>
        <w:t>Ouverture piste de ski dans bois des Glières</w:t>
      </w:r>
    </w:p>
    <w:p w:rsidR="00274C65" w:rsidRDefault="00274C65" w:rsidP="00856614">
      <w:pPr>
        <w:spacing w:after="0"/>
        <w:jc w:val="both"/>
      </w:pPr>
      <w:r>
        <w:t>Très forte augmentation de la pratique du VTT : conflit d’usage</w:t>
      </w:r>
      <w:r w:rsidR="000A204C">
        <w:t xml:space="preserve"> +</w:t>
      </w:r>
    </w:p>
    <w:p w:rsidR="000A204C" w:rsidRDefault="000A204C" w:rsidP="00856614">
      <w:pPr>
        <w:spacing w:after="0"/>
        <w:jc w:val="both"/>
      </w:pPr>
      <w:r>
        <w:t xml:space="preserve">Grosse problématique du stationnement aux </w:t>
      </w:r>
      <w:proofErr w:type="spellStart"/>
      <w:r>
        <w:t>Fontanettes</w:t>
      </w:r>
      <w:proofErr w:type="spellEnd"/>
      <w:r>
        <w:t>, en particulier jours d’ouverture du Génépi</w:t>
      </w:r>
    </w:p>
    <w:p w:rsidR="00274C65" w:rsidRDefault="00274C65" w:rsidP="00856614">
      <w:pPr>
        <w:spacing w:after="0"/>
        <w:jc w:val="both"/>
      </w:pPr>
    </w:p>
    <w:p w:rsidR="00F05BD2" w:rsidRDefault="00F05BD2" w:rsidP="00856614">
      <w:pPr>
        <w:spacing w:after="0"/>
        <w:jc w:val="both"/>
      </w:pPr>
      <w:r w:rsidRPr="005245EC">
        <w:rPr>
          <w:u w:val="single"/>
        </w:rPr>
        <w:t>AQUICE :</w:t>
      </w:r>
      <w:r>
        <w:t xml:space="preserve"> </w:t>
      </w:r>
      <w:r w:rsidR="000A204C">
        <w:t>été assez standard, bowling (+50% / été 2019 &lt; bowling neuf et météo)</w:t>
      </w:r>
      <w:r w:rsidR="005245EC">
        <w:t>, patinoire (+30 % / N-1), snack (+40% / N-1 &lt; nouvelles formules proposées), piscine (+7 % / N-1 ; -50 % / N-2), camping (-10 % / N-1 &lt; gros problèmes électriques), SPA (bon été = 2019 &lt; vente en ligne)</w:t>
      </w:r>
    </w:p>
    <w:p w:rsidR="005245EC" w:rsidRDefault="005245EC" w:rsidP="00856614">
      <w:pPr>
        <w:spacing w:after="0"/>
        <w:jc w:val="both"/>
      </w:pPr>
      <w:r>
        <w:lastRenderedPageBreak/>
        <w:t>Piscine et patinoire : moins de fréquentation &lt; passe sanitaire en particulier sur la clientèle groupes</w:t>
      </w:r>
    </w:p>
    <w:p w:rsidR="00F05BD2" w:rsidRDefault="00F05BD2" w:rsidP="00856614">
      <w:pPr>
        <w:spacing w:after="0"/>
        <w:jc w:val="both"/>
      </w:pPr>
    </w:p>
    <w:p w:rsidR="00F05BD2" w:rsidRPr="005245EC" w:rsidRDefault="005245EC" w:rsidP="00856614">
      <w:pPr>
        <w:spacing w:after="0"/>
        <w:jc w:val="both"/>
        <w:rPr>
          <w:b/>
          <w:u w:val="single"/>
        </w:rPr>
      </w:pPr>
      <w:r w:rsidRPr="005245EC">
        <w:rPr>
          <w:b/>
          <w:u w:val="single"/>
        </w:rPr>
        <w:t xml:space="preserve">2/ PARKINGS D’ALTITUDE : </w:t>
      </w:r>
    </w:p>
    <w:p w:rsidR="005245EC" w:rsidRDefault="005245EC" w:rsidP="00856614">
      <w:pPr>
        <w:spacing w:after="0"/>
        <w:jc w:val="both"/>
      </w:pPr>
      <w:r>
        <w:t xml:space="preserve">Comptages effectués sur les 2 parkings d’altitude, en moyenne 500 voitures par jour sur l’été avec quelques pics à 700-750. </w:t>
      </w:r>
    </w:p>
    <w:p w:rsidR="00A50603" w:rsidRDefault="005245EC" w:rsidP="00856614">
      <w:pPr>
        <w:spacing w:after="0"/>
        <w:jc w:val="both"/>
      </w:pPr>
      <w:r>
        <w:t>Travail en cours sur le dimensionnement des parkings (</w:t>
      </w:r>
      <w:r w:rsidR="00A611EB">
        <w:t xml:space="preserve">environ </w:t>
      </w:r>
      <w:r>
        <w:t xml:space="preserve">400 </w:t>
      </w:r>
      <w:r w:rsidR="00A611EB">
        <w:t xml:space="preserve">aux </w:t>
      </w:r>
      <w:r>
        <w:t xml:space="preserve">Prioux, </w:t>
      </w:r>
      <w:r w:rsidR="00A611EB">
        <w:t xml:space="preserve">environ </w:t>
      </w:r>
      <w:r>
        <w:t>350</w:t>
      </w:r>
      <w:r w:rsidR="00A611EB">
        <w:t xml:space="preserve"> aux</w:t>
      </w:r>
      <w:r>
        <w:t xml:space="preserve"> </w:t>
      </w:r>
      <w:proofErr w:type="spellStart"/>
      <w:r>
        <w:t>Fontanettes</w:t>
      </w:r>
      <w:proofErr w:type="spellEnd"/>
      <w:r>
        <w:t>), aller vers des parkings payants en altitude, et un service de navettes adapté</w:t>
      </w:r>
    </w:p>
    <w:p w:rsidR="00A611EB" w:rsidRDefault="00A611EB" w:rsidP="00856614">
      <w:pPr>
        <w:spacing w:after="0"/>
        <w:jc w:val="both"/>
      </w:pPr>
      <w:r>
        <w:t>Travail avec un bureau d’étude sur la création de nouveaux parkings dans le village.</w:t>
      </w:r>
    </w:p>
    <w:p w:rsidR="00A611EB" w:rsidRDefault="00A611EB" w:rsidP="00856614">
      <w:pPr>
        <w:spacing w:after="0"/>
        <w:jc w:val="both"/>
      </w:pPr>
    </w:p>
    <w:p w:rsidR="00A611EB" w:rsidRPr="00A611EB" w:rsidRDefault="00A611EB" w:rsidP="00856614">
      <w:pPr>
        <w:spacing w:after="0"/>
        <w:jc w:val="both"/>
        <w:rPr>
          <w:b/>
          <w:u w:val="single"/>
        </w:rPr>
      </w:pPr>
      <w:r w:rsidRPr="00A611EB">
        <w:rPr>
          <w:b/>
          <w:u w:val="single"/>
        </w:rPr>
        <w:t>3/ Démarche Qualité : groupe qualité de destination</w:t>
      </w:r>
    </w:p>
    <w:p w:rsidR="00A611EB" w:rsidRDefault="00A611EB" w:rsidP="00856614">
      <w:pPr>
        <w:spacing w:after="0"/>
        <w:jc w:val="both"/>
      </w:pPr>
    </w:p>
    <w:p w:rsidR="005245EC" w:rsidRDefault="00A611EB" w:rsidP="00856614">
      <w:pPr>
        <w:spacing w:after="0"/>
        <w:jc w:val="both"/>
      </w:pPr>
      <w:r>
        <w:t>Comité station très représentatif = groupe qualité de destination</w:t>
      </w:r>
    </w:p>
    <w:p w:rsidR="00606634" w:rsidRDefault="00606634" w:rsidP="00606634">
      <w:pPr>
        <w:spacing w:after="0"/>
        <w:jc w:val="both"/>
      </w:pPr>
      <w:r>
        <w:t>Obligation du référentiel</w:t>
      </w:r>
    </w:p>
    <w:p w:rsidR="00606634" w:rsidRDefault="00606634" w:rsidP="00606634">
      <w:pPr>
        <w:spacing w:after="0"/>
        <w:jc w:val="both"/>
      </w:pPr>
      <w:r>
        <w:t>Composition : élus, techniciens, socio-professionnels</w:t>
      </w:r>
    </w:p>
    <w:p w:rsidR="00606634" w:rsidRDefault="00606634" w:rsidP="00606634">
      <w:pPr>
        <w:spacing w:after="0"/>
        <w:jc w:val="both"/>
      </w:pPr>
      <w:r>
        <w:t>Rôle : suivi et amélioration de la satisfaction clients</w:t>
      </w:r>
    </w:p>
    <w:p w:rsidR="00606634" w:rsidRDefault="00606634" w:rsidP="00606634">
      <w:pPr>
        <w:spacing w:after="0"/>
        <w:jc w:val="both"/>
      </w:pPr>
      <w:r>
        <w:t>Rythme : 1 tous les 15 jours pour satisfaction chaude et un en intersaison pour satisfaction froide (</w:t>
      </w:r>
      <w:r>
        <w:t xml:space="preserve">Voir </w:t>
      </w:r>
      <w:r>
        <w:t>diapos jointes)</w:t>
      </w:r>
    </w:p>
    <w:p w:rsidR="00606634" w:rsidRDefault="00606634" w:rsidP="00606634">
      <w:pPr>
        <w:spacing w:after="0"/>
        <w:jc w:val="both"/>
      </w:pPr>
    </w:p>
    <w:p w:rsidR="00606634" w:rsidRDefault="00606634" w:rsidP="00606634">
      <w:pPr>
        <w:spacing w:after="0"/>
        <w:jc w:val="both"/>
      </w:pPr>
      <w:r>
        <w:t>Tableau des réclamations de l’été 2021, des actions de suivi et des actions correctives mises en place</w:t>
      </w:r>
    </w:p>
    <w:p w:rsidR="006C38E1" w:rsidRDefault="006C38E1" w:rsidP="006C38E1">
      <w:pPr>
        <w:spacing w:after="0"/>
        <w:jc w:val="both"/>
      </w:pPr>
    </w:p>
    <w:p w:rsidR="006C38E1" w:rsidRPr="00606634" w:rsidRDefault="00606634" w:rsidP="006C38E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6C38E1" w:rsidRPr="00606634">
        <w:rPr>
          <w:b/>
          <w:u w:val="single"/>
        </w:rPr>
        <w:t>/ Résultats de l’</w:t>
      </w:r>
      <w:r w:rsidRPr="00606634">
        <w:rPr>
          <w:b/>
          <w:u w:val="single"/>
        </w:rPr>
        <w:t>enquête satisfaction clients été 2021 – G2A (voir présentation envoyée ce jour par V. SERPOLLET)</w:t>
      </w:r>
    </w:p>
    <w:p w:rsidR="006C38E1" w:rsidRDefault="006C38E1" w:rsidP="006C38E1">
      <w:pPr>
        <w:spacing w:after="0"/>
        <w:jc w:val="both"/>
      </w:pPr>
    </w:p>
    <w:p w:rsidR="006C38E1" w:rsidRPr="002A01F9" w:rsidRDefault="006C38E1" w:rsidP="006C38E1">
      <w:pPr>
        <w:spacing w:after="0"/>
        <w:jc w:val="both"/>
        <w:rPr>
          <w:b/>
        </w:rPr>
      </w:pPr>
      <w:r w:rsidRPr="002A01F9">
        <w:rPr>
          <w:b/>
        </w:rPr>
        <w:t xml:space="preserve">Prochain comité station : </w:t>
      </w:r>
      <w:r w:rsidR="00606634" w:rsidRPr="002A01F9">
        <w:rPr>
          <w:b/>
        </w:rPr>
        <w:t>lundi 29 novembre à 14h00</w:t>
      </w:r>
    </w:p>
    <w:p w:rsidR="005245EC" w:rsidRDefault="005245EC" w:rsidP="00856614">
      <w:pPr>
        <w:spacing w:after="0"/>
        <w:jc w:val="both"/>
      </w:pPr>
    </w:p>
    <w:p w:rsidR="00A50603" w:rsidRDefault="00A50603" w:rsidP="00856614">
      <w:pPr>
        <w:spacing w:after="0"/>
        <w:jc w:val="both"/>
      </w:pPr>
    </w:p>
    <w:p w:rsidR="00EE2A68" w:rsidRDefault="00EE2A68" w:rsidP="00424894">
      <w:pPr>
        <w:spacing w:after="0"/>
        <w:jc w:val="both"/>
      </w:pPr>
      <w:bookmarkStart w:id="0" w:name="_GoBack"/>
      <w:bookmarkEnd w:id="0"/>
    </w:p>
    <w:sectPr w:rsidR="00EE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79E8"/>
    <w:multiLevelType w:val="hybridMultilevel"/>
    <w:tmpl w:val="23CA68E4"/>
    <w:lvl w:ilvl="0" w:tplc="D1346C9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B3C8A"/>
    <w:multiLevelType w:val="hybridMultilevel"/>
    <w:tmpl w:val="C6CC24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351FD"/>
    <w:multiLevelType w:val="hybridMultilevel"/>
    <w:tmpl w:val="90DA73E2"/>
    <w:lvl w:ilvl="0" w:tplc="E06665E6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A39"/>
    <w:multiLevelType w:val="hybridMultilevel"/>
    <w:tmpl w:val="4DB6CF3E"/>
    <w:lvl w:ilvl="0" w:tplc="0EB6A4B6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44E6A"/>
    <w:multiLevelType w:val="hybridMultilevel"/>
    <w:tmpl w:val="816C7622"/>
    <w:lvl w:ilvl="0" w:tplc="8D14D100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0"/>
    <w:rsid w:val="000738B9"/>
    <w:rsid w:val="000A204C"/>
    <w:rsid w:val="000C0A62"/>
    <w:rsid w:val="000E7C72"/>
    <w:rsid w:val="0016532A"/>
    <w:rsid w:val="00183F63"/>
    <w:rsid w:val="00203899"/>
    <w:rsid w:val="00207725"/>
    <w:rsid w:val="002444E4"/>
    <w:rsid w:val="002541D9"/>
    <w:rsid w:val="00274C65"/>
    <w:rsid w:val="0028379B"/>
    <w:rsid w:val="002A01F9"/>
    <w:rsid w:val="002B6A13"/>
    <w:rsid w:val="0034308A"/>
    <w:rsid w:val="00363165"/>
    <w:rsid w:val="00377713"/>
    <w:rsid w:val="003A5608"/>
    <w:rsid w:val="003C06D6"/>
    <w:rsid w:val="003D158D"/>
    <w:rsid w:val="003D75F6"/>
    <w:rsid w:val="00414980"/>
    <w:rsid w:val="00424894"/>
    <w:rsid w:val="004433E8"/>
    <w:rsid w:val="00447EF4"/>
    <w:rsid w:val="00477112"/>
    <w:rsid w:val="004807A8"/>
    <w:rsid w:val="00524495"/>
    <w:rsid w:val="005245EC"/>
    <w:rsid w:val="00541BB9"/>
    <w:rsid w:val="00581B66"/>
    <w:rsid w:val="005A1750"/>
    <w:rsid w:val="005F3C03"/>
    <w:rsid w:val="005F54D1"/>
    <w:rsid w:val="00606634"/>
    <w:rsid w:val="00610F2C"/>
    <w:rsid w:val="00672105"/>
    <w:rsid w:val="006A4B5F"/>
    <w:rsid w:val="006C38E1"/>
    <w:rsid w:val="006F0B1F"/>
    <w:rsid w:val="00767833"/>
    <w:rsid w:val="0078258D"/>
    <w:rsid w:val="0080371B"/>
    <w:rsid w:val="00856614"/>
    <w:rsid w:val="00891814"/>
    <w:rsid w:val="008A2A93"/>
    <w:rsid w:val="008A76BF"/>
    <w:rsid w:val="008E0E7F"/>
    <w:rsid w:val="0094455E"/>
    <w:rsid w:val="009E72DC"/>
    <w:rsid w:val="009F7CF3"/>
    <w:rsid w:val="00A41CC5"/>
    <w:rsid w:val="00A50603"/>
    <w:rsid w:val="00A611EB"/>
    <w:rsid w:val="00A70215"/>
    <w:rsid w:val="00AB6BB8"/>
    <w:rsid w:val="00B029C1"/>
    <w:rsid w:val="00B64295"/>
    <w:rsid w:val="00BA7ABE"/>
    <w:rsid w:val="00BB7878"/>
    <w:rsid w:val="00BF0760"/>
    <w:rsid w:val="00C8180E"/>
    <w:rsid w:val="00CE3690"/>
    <w:rsid w:val="00D205CA"/>
    <w:rsid w:val="00D92B30"/>
    <w:rsid w:val="00DF663C"/>
    <w:rsid w:val="00E01D57"/>
    <w:rsid w:val="00E355CB"/>
    <w:rsid w:val="00E91FFF"/>
    <w:rsid w:val="00EA2C44"/>
    <w:rsid w:val="00ED054D"/>
    <w:rsid w:val="00EE2A68"/>
    <w:rsid w:val="00EE2F90"/>
    <w:rsid w:val="00F05BD2"/>
    <w:rsid w:val="00F77362"/>
    <w:rsid w:val="00FC70A2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35BF"/>
  <w15:chartTrackingRefBased/>
  <w15:docId w15:val="{DE7D41B2-00C1-4A0C-AB3B-5D4DC9F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9B36-C06F-4F8E-B99B-F68A06D4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</dc:creator>
  <cp:keywords/>
  <dc:description/>
  <cp:lastModifiedBy>CONSEIL</cp:lastModifiedBy>
  <cp:revision>8</cp:revision>
  <dcterms:created xsi:type="dcterms:W3CDTF">2021-10-11T11:52:00Z</dcterms:created>
  <dcterms:modified xsi:type="dcterms:W3CDTF">2021-10-11T15:01:00Z</dcterms:modified>
</cp:coreProperties>
</file>